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E0" w:rsidRPr="00F10BE0" w:rsidRDefault="00F10BE0" w:rsidP="000857F5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16 forslag fra ministeroplæg</w:t>
      </w:r>
      <w:r w:rsidR="009C7BF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om stiftsadministrationernes opgaver, </w:t>
      </w:r>
      <w:r w:rsidR="00A15A7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organisering, ressourcer og kompetencer</w:t>
      </w:r>
    </w:p>
    <w:p w:rsidR="00F10BE0" w:rsidRDefault="00F10BE0" w:rsidP="000857F5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011885" w:rsidRPr="00AF40E9" w:rsidRDefault="00011885" w:rsidP="000857F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AF40E9">
        <w:rPr>
          <w:rFonts w:asciiTheme="minorHAnsi" w:hAnsiTheme="minorHAnsi" w:cstheme="minorHAnsi"/>
          <w:b/>
          <w:bCs/>
          <w:color w:val="000000" w:themeColor="text1"/>
        </w:rPr>
        <w:t>Forslag 1: Klarere beskrivelse af stiftsadministrationernes opgaver</w:t>
      </w:r>
    </w:p>
    <w:p w:rsidR="00A5455C" w:rsidRPr="00AF40E9" w:rsidRDefault="0001188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 xml:space="preserve">Der skelnes mellem myndighedsopgaver, rådgivnings- og vejledningsopgaver, administrative opgaver og </w:t>
      </w:r>
      <w:proofErr w:type="spellStart"/>
      <w:r w:rsidRPr="00AF40E9">
        <w:rPr>
          <w:rFonts w:cstheme="minorHAnsi"/>
          <w:color w:val="000000" w:themeColor="text1"/>
          <w:sz w:val="24"/>
          <w:szCs w:val="24"/>
        </w:rPr>
        <w:t>samskabelsesopgaver</w:t>
      </w:r>
      <w:proofErr w:type="spellEnd"/>
    </w:p>
    <w:p w:rsidR="00011885" w:rsidRPr="00AF40E9" w:rsidRDefault="0001188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8D5345" w:rsidRPr="00AF40E9" w:rsidRDefault="008D5345" w:rsidP="000857F5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AF40E9">
        <w:rPr>
          <w:rFonts w:asciiTheme="minorHAnsi" w:hAnsiTheme="minorHAnsi" w:cstheme="minorHAnsi"/>
          <w:b/>
          <w:bCs/>
          <w:color w:val="000000" w:themeColor="text1"/>
        </w:rPr>
        <w:t>Forslag 2: Principper for samarbejde og dialog med menighedsråd og deres repræsentanter</w:t>
      </w:r>
    </w:p>
    <w:p w:rsidR="00011885" w:rsidRPr="00AF40E9" w:rsidRDefault="008D534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Rollefordelingsgruppen fortsætter drøftelserne om principper for samarbejde og dialog. Centrale principper omfatter nærværende og kompetent rådgivning af de enkelte menighedsråd samt tæt dialog i relevante fora med menighedsrådsrepræsentanter om smidige løsninger i forbindelse med udformning af rammer, regler og it-systemer. Det foreslås endvidere at oprette en ny HR-gruppe.</w:t>
      </w:r>
    </w:p>
    <w:p w:rsidR="008D5345" w:rsidRPr="00AF40E9" w:rsidRDefault="008D534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52F1C" w:rsidRPr="00AF40E9" w:rsidRDefault="00252F1C" w:rsidP="000857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3: Åbenhed om stifternes prioritering af myndigheds-, rådgivnings- og administrative opgaver</w:t>
      </w:r>
    </w:p>
    <w:p w:rsidR="00252F1C" w:rsidRPr="00AF40E9" w:rsidRDefault="00252F1C" w:rsidP="000857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Hvert stift offentliggør og afrapporterer løbende om prioriteringer og serviceniveau for de vigtigste myndighedsopgaver, rådgivnings- og vejledningsopgaver samt administrative opgaver.</w:t>
      </w:r>
    </w:p>
    <w:p w:rsidR="00567E83" w:rsidRPr="00AF40E9" w:rsidRDefault="00567E83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67E83" w:rsidRPr="00AF40E9" w:rsidRDefault="00567E83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4: Åbenhed om stifternes prioritering af</w:t>
      </w:r>
    </w:p>
    <w:p w:rsidR="00567E83" w:rsidRPr="00AF40E9" w:rsidRDefault="00567E83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>samskabelsesopgaver</w:t>
      </w:r>
      <w:proofErr w:type="spellEnd"/>
      <w:proofErr w:type="gramEnd"/>
    </w:p>
    <w:p w:rsidR="00567E83" w:rsidRPr="00AF40E9" w:rsidRDefault="00567E83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Hvert stift offentliggør jævnligt sine prioriteringer inden for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40E9">
        <w:rPr>
          <w:rFonts w:cstheme="minorHAnsi"/>
          <w:color w:val="000000" w:themeColor="text1"/>
          <w:sz w:val="24"/>
          <w:szCs w:val="24"/>
        </w:rPr>
        <w:t>samskabelsesopgaver</w:t>
      </w:r>
      <w:proofErr w:type="spellEnd"/>
      <w:r w:rsidRPr="00AF40E9">
        <w:rPr>
          <w:rFonts w:cstheme="minorHAnsi"/>
          <w:color w:val="000000" w:themeColor="text1"/>
          <w:sz w:val="24"/>
          <w:szCs w:val="24"/>
        </w:rPr>
        <w:t>.</w:t>
      </w:r>
    </w:p>
    <w:p w:rsidR="00567E83" w:rsidRPr="00AF40E9" w:rsidRDefault="00567E83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6B6A49" w:rsidRPr="00AF40E9" w:rsidRDefault="006B6A49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5: Vedtagelse af styringsgrundlag for hvert center og styrket</w:t>
      </w:r>
    </w:p>
    <w:p w:rsidR="006B6A49" w:rsidRPr="00AF40E9" w:rsidRDefault="006B6A49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>brugerinddragelse</w:t>
      </w:r>
      <w:proofErr w:type="gramEnd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 xml:space="preserve"> i centerets prioriteringer</w:t>
      </w:r>
    </w:p>
    <w:p w:rsidR="006B6A49" w:rsidRPr="00AF40E9" w:rsidRDefault="006B6A49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Med henblik på at sikre klarhed om mandat, ledelse, opgavesnit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samt løbende styring og prioritering af centeropgaverne bør der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udarbejdes et eksplicit styringsgrundlag for hvert stiftscenter. Der</w:t>
      </w:r>
    </w:p>
    <w:p w:rsidR="00567E83" w:rsidRPr="00AF40E9" w:rsidRDefault="006B6A49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color w:val="000000" w:themeColor="text1"/>
          <w:sz w:val="24"/>
          <w:szCs w:val="24"/>
        </w:rPr>
        <w:t>skal</w:t>
      </w:r>
      <w:proofErr w:type="gramEnd"/>
      <w:r w:rsidRPr="00AF40E9">
        <w:rPr>
          <w:rFonts w:cstheme="minorHAnsi"/>
          <w:color w:val="000000" w:themeColor="text1"/>
          <w:sz w:val="24"/>
          <w:szCs w:val="24"/>
        </w:rPr>
        <w:t xml:space="preserve"> i den forbindelse tages stilling til, hvordan et relevant forum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med repræsentanter fra de væsentligste interessenter inddrages i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fastlæggelse af budget, aktivitets- og udviklingsmål.</w:t>
      </w:r>
    </w:p>
    <w:p w:rsidR="006B6A49" w:rsidRPr="00AF40E9" w:rsidRDefault="006B6A49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431DE8" w:rsidRPr="00AF40E9" w:rsidRDefault="00431DE8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6: Fleksibel tilgang til øvrige samarbejder mellem stifter</w:t>
      </w:r>
    </w:p>
    <w:p w:rsidR="006B6A49" w:rsidRPr="00AF40E9" w:rsidRDefault="00431DE8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Tværgående samarbejder mellem to eller flere stifter skal kunne ske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fleksibelt og tilpasset til aktuelle behov. For at sikre klarhed om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formål, mandat, ansvar og økonomi bør der udarbejdes en skriftlig</w:t>
      </w:r>
      <w:r w:rsidR="000857F5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vedtægt, aftale eller kommissorium.</w:t>
      </w:r>
    </w:p>
    <w:p w:rsidR="00431DE8" w:rsidRPr="00AF40E9" w:rsidRDefault="00431DE8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C83D8A" w:rsidRPr="00AF40E9" w:rsidRDefault="00C83D8A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7: Styrkelse af stifternes rådgivningskapacitet</w:t>
      </w:r>
    </w:p>
    <w:p w:rsidR="00C83D8A" w:rsidRPr="00AF40E9" w:rsidRDefault="00C83D8A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Med henblik på at imødekomme provstiers og menighedsråds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stigende efterspørgsel efter specialiseret rådgivning – og for at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reducere det udgiftsdrivende behov for at ansætte lokale</w:t>
      </w:r>
    </w:p>
    <w:p w:rsidR="00431DE8" w:rsidRPr="00AF40E9" w:rsidRDefault="00C83D8A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color w:val="000000" w:themeColor="text1"/>
          <w:sz w:val="24"/>
          <w:szCs w:val="24"/>
        </w:rPr>
        <w:lastRenderedPageBreak/>
        <w:t>medarbejdere</w:t>
      </w:r>
      <w:proofErr w:type="gramEnd"/>
      <w:r w:rsidRPr="00AF40E9">
        <w:rPr>
          <w:rFonts w:cstheme="minorHAnsi"/>
          <w:color w:val="000000" w:themeColor="text1"/>
          <w:sz w:val="24"/>
          <w:szCs w:val="24"/>
        </w:rPr>
        <w:t xml:space="preserve"> eller konsulenter med specielle faglige kompetencer –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styrkes de enkelte stiftsadministrationers ressourcer til opsøgende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rådgivningsaktivitet.</w:t>
      </w:r>
    </w:p>
    <w:p w:rsidR="00215FDB" w:rsidRPr="00AF40E9" w:rsidRDefault="00215FDB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215FDB" w:rsidRPr="00AF40E9" w:rsidRDefault="00215FDB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 xml:space="preserve">Forslag 8: Styrkelse af stifternes kapacitet til </w:t>
      </w:r>
      <w:proofErr w:type="spellStart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>samskabelsesopgaver</w:t>
      </w:r>
      <w:proofErr w:type="spellEnd"/>
    </w:p>
    <w:p w:rsidR="00215FDB" w:rsidRPr="00AF40E9" w:rsidRDefault="00215FDB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Med henblik på at imødekomme den stigende efterspørgsel efter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biskoppernes og stiftsadministrationers engagement i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F40E9">
        <w:rPr>
          <w:rFonts w:cstheme="minorHAnsi"/>
          <w:color w:val="000000" w:themeColor="text1"/>
          <w:sz w:val="24"/>
          <w:szCs w:val="24"/>
        </w:rPr>
        <w:t>samskabelsesopgaver</w:t>
      </w:r>
      <w:proofErr w:type="spellEnd"/>
      <w:r w:rsidRPr="00AF40E9">
        <w:rPr>
          <w:rFonts w:cstheme="minorHAnsi"/>
          <w:color w:val="000000" w:themeColor="text1"/>
          <w:sz w:val="24"/>
          <w:szCs w:val="24"/>
        </w:rPr>
        <w:t xml:space="preserve"> styrkes den enkelte stiftsadministrations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ressourcer hertil generelt.</w:t>
      </w:r>
    </w:p>
    <w:p w:rsidR="00215FDB" w:rsidRPr="00AF40E9" w:rsidRDefault="00215FDB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7F6715" w:rsidRPr="00AF40E9" w:rsidRDefault="007F6715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11: Finansiering af visse nyere opgaver i stiftscentrene</w:t>
      </w:r>
    </w:p>
    <w:p w:rsidR="007F6715" w:rsidRPr="00AF40E9" w:rsidRDefault="007F6715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Budgetterne for stiftscentene bør sikre en fastholdelse af de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fordele, der er opnået med centrene samt tage højde for visse nyere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opgaver, som ikke hidtil er indgået i budget- og bevillingsmodellen,</w:t>
      </w:r>
    </w:p>
    <w:p w:rsidR="00215FDB" w:rsidRPr="00AF40E9" w:rsidRDefault="007F671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color w:val="000000" w:themeColor="text1"/>
          <w:sz w:val="24"/>
          <w:szCs w:val="24"/>
        </w:rPr>
        <w:t>eller</w:t>
      </w:r>
      <w:proofErr w:type="gramEnd"/>
      <w:r w:rsidRPr="00AF40E9">
        <w:rPr>
          <w:rFonts w:cstheme="minorHAnsi"/>
          <w:color w:val="000000" w:themeColor="text1"/>
          <w:sz w:val="24"/>
          <w:szCs w:val="24"/>
        </w:rPr>
        <w:t xml:space="preserve"> som foreslås tilført til de eksisterende centre.</w:t>
      </w:r>
    </w:p>
    <w:p w:rsidR="007F6715" w:rsidRPr="00AF40E9" w:rsidRDefault="007F671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594A82" w:rsidRPr="00AF40E9" w:rsidRDefault="00594A82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12: Etablering af et samarbejde eller et stiftscenter om DAP</w:t>
      </w:r>
    </w:p>
    <w:p w:rsidR="00594A82" w:rsidRPr="00AF40E9" w:rsidRDefault="00594A82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>som</w:t>
      </w:r>
      <w:proofErr w:type="gramEnd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 xml:space="preserve"> fælles og åben vejlednings- og inspirationsportal</w:t>
      </w:r>
    </w:p>
    <w:p w:rsidR="00594A82" w:rsidRPr="00AF40E9" w:rsidRDefault="00594A82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Opdatering og kvalitetssikring af vejledningsmateriale for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menighedsråd forankres og understøttes i et nyt samarbejde mellem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stifterne og med inddragelse af Landsforeningen af Menighedsråd.</w:t>
      </w:r>
    </w:p>
    <w:p w:rsidR="007F6715" w:rsidRPr="00AF40E9" w:rsidRDefault="00594A82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Samarbejdet får desuden til opgave at sikre en brugerorienteret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udvikling og styrkelse af DAP (den Digitale Arbejdsplads). En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arbejdsgruppe udarbejder forslag til styringsgrundlag.</w:t>
      </w:r>
    </w:p>
    <w:p w:rsidR="00594A82" w:rsidRPr="00AF40E9" w:rsidRDefault="00594A82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AC635C" w:rsidRPr="00AF40E9" w:rsidRDefault="00AC635C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13: Forankring af ”Menighedsråd godt i gang” i samarbejdet</w:t>
      </w:r>
    </w:p>
    <w:p w:rsidR="00AC635C" w:rsidRPr="00AF40E9" w:rsidRDefault="00AC635C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>om</w:t>
      </w:r>
      <w:proofErr w:type="gramEnd"/>
      <w:r w:rsidRPr="00AF40E9">
        <w:rPr>
          <w:rFonts w:cstheme="minorHAnsi"/>
          <w:b/>
          <w:bCs/>
          <w:color w:val="000000" w:themeColor="text1"/>
          <w:sz w:val="24"/>
          <w:szCs w:val="24"/>
        </w:rPr>
        <w:t xml:space="preserve"> DAP</w:t>
      </w:r>
    </w:p>
    <w:p w:rsidR="00AC635C" w:rsidRPr="00AF40E9" w:rsidRDefault="00AC635C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Med henblik på at sikre brugerorientering og løbende kvalitetssikring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af en fælles "startpakke" for nye menighedsråd samt for at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understøtte det enkelte stifts lokale formidlingsopgave foreslås det</w:t>
      </w:r>
    </w:p>
    <w:p w:rsidR="00594A82" w:rsidRPr="00AF40E9" w:rsidRDefault="00AC635C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color w:val="000000" w:themeColor="text1"/>
          <w:sz w:val="24"/>
          <w:szCs w:val="24"/>
        </w:rPr>
        <w:t>at</w:t>
      </w:r>
      <w:proofErr w:type="gramEnd"/>
      <w:r w:rsidRPr="00AF40E9">
        <w:rPr>
          <w:rFonts w:cstheme="minorHAnsi"/>
          <w:color w:val="000000" w:themeColor="text1"/>
          <w:sz w:val="24"/>
          <w:szCs w:val="24"/>
        </w:rPr>
        <w:t xml:space="preserve"> forankre det eksisterende projektarbejde om ”Menighedsråd godt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i gang” som et samarbejde mellem stifterne og med inddragelse af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Landsforeningen af Menighedsråd. Det kan ske i naturlig forlængelse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af samarbejdet om DAP som fælles og åben vejlednings- og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inspirationsportal, jf. forslag 12.</w:t>
      </w:r>
    </w:p>
    <w:p w:rsidR="00F90ECD" w:rsidRPr="00AF40E9" w:rsidRDefault="00F90ECD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F90ECD" w:rsidRPr="00AF40E9" w:rsidRDefault="00F90ECD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14: Etablering af et servicecenter for lokaløkonomi</w:t>
      </w:r>
    </w:p>
    <w:p w:rsidR="00F90ECD" w:rsidRPr="00AF40E9" w:rsidRDefault="00F90ECD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Der etableres et nyt stiftscenter med henblik på specialiseret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rådgivning om regnskabsføring, systemunderstøttelse,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økonomiportal m.v. samt varetagelse af en række praktiskadministrative</w:t>
      </w:r>
    </w:p>
    <w:p w:rsidR="00F90ECD" w:rsidRPr="00AF40E9" w:rsidRDefault="00F90ECD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color w:val="000000" w:themeColor="text1"/>
          <w:sz w:val="24"/>
          <w:szCs w:val="24"/>
        </w:rPr>
        <w:t>opgaver</w:t>
      </w:r>
      <w:proofErr w:type="gramEnd"/>
      <w:r w:rsidRPr="00AF40E9">
        <w:rPr>
          <w:rFonts w:cstheme="minorHAnsi"/>
          <w:color w:val="000000" w:themeColor="text1"/>
          <w:sz w:val="24"/>
          <w:szCs w:val="24"/>
        </w:rPr>
        <w:t>, som i dag varetages af Kirkeministeriet.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Centeret kan desuden varetage fælles indkøbs- og udbudsopgaver.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En arbejdsgruppe udarbejder forslag til styringsgrundlag.</w:t>
      </w:r>
    </w:p>
    <w:p w:rsidR="00F90ECD" w:rsidRPr="00AF40E9" w:rsidRDefault="00F90ECD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061235" w:rsidRPr="00AF40E9" w:rsidRDefault="00061235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t>Forslag 15: Ledelsesudvikling</w:t>
      </w:r>
    </w:p>
    <w:p w:rsidR="00061235" w:rsidRPr="00AF40E9" w:rsidRDefault="00061235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Der holdes hvert år et arbejds- og udviklingsseminar for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stiftskontorchefer og biskopper med deltagelse af Kirkeministeriet,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og der tilrettelægges et tværgående ledelsesudviklingsforløb for</w:t>
      </w:r>
    </w:p>
    <w:p w:rsidR="00F90ECD" w:rsidRPr="00AF40E9" w:rsidRDefault="00061235" w:rsidP="004E75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AF40E9">
        <w:rPr>
          <w:rFonts w:cstheme="minorHAnsi"/>
          <w:color w:val="000000" w:themeColor="text1"/>
          <w:sz w:val="24"/>
          <w:szCs w:val="24"/>
        </w:rPr>
        <w:t>stiftskontorchefer</w:t>
      </w:r>
      <w:proofErr w:type="gramEnd"/>
      <w:r w:rsidRPr="00AF40E9">
        <w:rPr>
          <w:rFonts w:cstheme="minorHAnsi"/>
          <w:color w:val="000000" w:themeColor="text1"/>
          <w:sz w:val="24"/>
          <w:szCs w:val="24"/>
        </w:rPr>
        <w:t xml:space="preserve"> og biskopper med særligt fokus på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stiftskontorchefernes ledelse.</w:t>
      </w:r>
    </w:p>
    <w:p w:rsidR="00061235" w:rsidRPr="00AF40E9" w:rsidRDefault="00061235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1665D6" w:rsidRPr="00AF40E9" w:rsidRDefault="001665D6" w:rsidP="000857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F40E9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Forslag 16: Kompetenceudvikling af medarbejdere</w:t>
      </w:r>
    </w:p>
    <w:p w:rsidR="001665D6" w:rsidRPr="00AF40E9" w:rsidRDefault="001665D6" w:rsidP="004B63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F40E9">
        <w:rPr>
          <w:rFonts w:cstheme="minorHAnsi"/>
          <w:color w:val="000000" w:themeColor="text1"/>
          <w:sz w:val="24"/>
          <w:szCs w:val="24"/>
        </w:rPr>
        <w:t>Der udarbejdes en strategi for udvikling af kompetencer hos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medarbejdere i stiftsadministrationer og centre. Der arbejdes med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identifikation af behov for nye kompetencer, videndeling og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netværk. Og der etableres fælles lønpolitik, introduktionsforløb og</w:t>
      </w:r>
      <w:r w:rsidR="004E75B7">
        <w:rPr>
          <w:rFonts w:cstheme="minorHAnsi"/>
          <w:color w:val="000000" w:themeColor="text1"/>
          <w:sz w:val="24"/>
          <w:szCs w:val="24"/>
        </w:rPr>
        <w:t xml:space="preserve"> </w:t>
      </w:r>
      <w:r w:rsidRPr="00AF40E9">
        <w:rPr>
          <w:rFonts w:cstheme="minorHAnsi"/>
          <w:color w:val="000000" w:themeColor="text1"/>
          <w:sz w:val="24"/>
          <w:szCs w:val="24"/>
        </w:rPr>
        <w:t>jobbytteordning.</w:t>
      </w:r>
    </w:p>
    <w:p w:rsidR="001665D6" w:rsidRPr="00AF40E9" w:rsidRDefault="001665D6" w:rsidP="000857F5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1665D6" w:rsidRPr="00AF40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DB"/>
    <w:rsid w:val="00011885"/>
    <w:rsid w:val="00061235"/>
    <w:rsid w:val="000857F5"/>
    <w:rsid w:val="001665D6"/>
    <w:rsid w:val="00215FDB"/>
    <w:rsid w:val="00252F1C"/>
    <w:rsid w:val="00431DE8"/>
    <w:rsid w:val="004B6387"/>
    <w:rsid w:val="004E75B7"/>
    <w:rsid w:val="00525D69"/>
    <w:rsid w:val="00567E83"/>
    <w:rsid w:val="00594A82"/>
    <w:rsid w:val="006B6A49"/>
    <w:rsid w:val="007F6715"/>
    <w:rsid w:val="008309DB"/>
    <w:rsid w:val="008D5345"/>
    <w:rsid w:val="009C7BF4"/>
    <w:rsid w:val="00A15A7B"/>
    <w:rsid w:val="00A5455C"/>
    <w:rsid w:val="00AC635C"/>
    <w:rsid w:val="00AF40E9"/>
    <w:rsid w:val="00C83D8A"/>
    <w:rsid w:val="00E8172F"/>
    <w:rsid w:val="00F10BE0"/>
    <w:rsid w:val="00F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B352-8004-4B24-8796-4C77BF3D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11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Nordenbæk</dc:creator>
  <cp:keywords/>
  <dc:description/>
  <cp:lastModifiedBy>Stefanie Laursen</cp:lastModifiedBy>
  <cp:revision>2</cp:revision>
  <dcterms:created xsi:type="dcterms:W3CDTF">2019-06-03T11:21:00Z</dcterms:created>
  <dcterms:modified xsi:type="dcterms:W3CDTF">2019-06-03T11:21:00Z</dcterms:modified>
</cp:coreProperties>
</file>