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86BB" w14:textId="77777777" w:rsidR="00884DAA" w:rsidRDefault="00884DAA" w:rsidP="00884DAA">
      <w:pPr>
        <w:autoSpaceDE w:val="0"/>
        <w:autoSpaceDN w:val="0"/>
        <w:adjustRightInd w:val="0"/>
        <w:spacing w:after="240" w:line="240" w:lineRule="auto"/>
        <w:jc w:val="center"/>
        <w:rPr>
          <w:rFonts w:ascii="Futura Md BT" w:hAnsi="Futura Md BT" w:cs="Futura Md BT"/>
          <w:caps/>
          <w:color w:val="A21C12"/>
          <w:kern w:val="0"/>
          <w:sz w:val="40"/>
          <w:szCs w:val="40"/>
          <w:u w:color="A21C12"/>
        </w:rPr>
      </w:pPr>
      <w:bookmarkStart w:id="0" w:name="_Hlk159836956"/>
      <w:r w:rsidRPr="000B457B">
        <w:rPr>
          <w:rFonts w:ascii="Futura Md BT" w:hAnsi="Futura Md BT" w:cs="Futura Md BT"/>
          <w:caps/>
          <w:color w:val="A21C12"/>
          <w:kern w:val="0"/>
          <w:sz w:val="40"/>
          <w:szCs w:val="40"/>
          <w:u w:color="A21C12"/>
        </w:rPr>
        <w:t>Handleplan til håndtering af seksuel chikane på arbejdspladsen</w:t>
      </w:r>
    </w:p>
    <w:bookmarkEnd w:id="0"/>
    <w:p w14:paraId="63D48E85" w14:textId="77777777" w:rsidR="00884DAA" w:rsidRPr="000B457B" w:rsidRDefault="00884DAA" w:rsidP="00884DAA">
      <w:pPr>
        <w:autoSpaceDE w:val="0"/>
        <w:autoSpaceDN w:val="0"/>
        <w:adjustRightInd w:val="0"/>
        <w:spacing w:after="240" w:line="240" w:lineRule="auto"/>
        <w:jc w:val="center"/>
        <w:rPr>
          <w:rFonts w:ascii="Cambria" w:hAnsi="Cambria" w:cs="Cambria"/>
          <w:color w:val="000000"/>
          <w:kern w:val="0"/>
          <w:sz w:val="40"/>
          <w:szCs w:val="40"/>
          <w:u w:color="000000"/>
        </w:rPr>
      </w:pPr>
    </w:p>
    <w:p w14:paraId="6C6C754E"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bookmarkStart w:id="1" w:name="_Hlk159836844"/>
      <w:r>
        <w:rPr>
          <w:rFonts w:ascii="Cambria" w:hAnsi="Cambria" w:cs="Cambria"/>
          <w:color w:val="000000"/>
          <w:kern w:val="0"/>
          <w:sz w:val="24"/>
          <w:szCs w:val="24"/>
          <w:u w:color="000000"/>
        </w:rPr>
        <w:t xml:space="preserve">Helsingør Stift omfatter 13 provstier, 146 sogne og pr 2023 var der 332 ansatte præster og provster og ca. 900 ansatte kirkefunktionærer. </w:t>
      </w:r>
    </w:p>
    <w:p w14:paraId="17DD2E3F"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Cambria" w:hAnsi="Cambria" w:cs="Cambria"/>
          <w:color w:val="000000"/>
          <w:kern w:val="0"/>
          <w:sz w:val="24"/>
          <w:szCs w:val="24"/>
          <w:u w:color="000000"/>
        </w:rPr>
        <w:t xml:space="preserve">Denne handleplan varetager arbejdsmiljøet for kirkefunktionærer og menighedsråd, og kan tjene til inspiration for andre. </w:t>
      </w:r>
      <w:r w:rsidRPr="00481BB3">
        <w:rPr>
          <w:rFonts w:ascii="Cambria" w:hAnsi="Cambria" w:cs="Cambria"/>
          <w:color w:val="000000"/>
          <w:kern w:val="0"/>
          <w:sz w:val="24"/>
          <w:szCs w:val="24"/>
          <w:u w:color="000000"/>
        </w:rPr>
        <w:t>Handleplanen kan med fordel benyttes af menighedsrådene. Brug i den forbindelse F11-tasten i de felter, som menighedsrådet skal udfylde for at gøre handleplanen til rådet egen handleplan. Dette er således ment som et oplæg, som menighedsrådene kan benytte sig af som det er eller vælge at rette i dokumentet</w:t>
      </w:r>
      <w:r>
        <w:rPr>
          <w:rFonts w:ascii="Cambria" w:hAnsi="Cambria" w:cs="Cambria"/>
          <w:color w:val="000000"/>
          <w:kern w:val="0"/>
          <w:sz w:val="24"/>
          <w:szCs w:val="24"/>
          <w:u w:color="000000"/>
        </w:rPr>
        <w:t xml:space="preserve">. </w:t>
      </w:r>
      <w:r w:rsidRPr="00481BB3">
        <w:rPr>
          <w:rFonts w:ascii="Cambria" w:hAnsi="Cambria" w:cs="Cambria"/>
          <w:color w:val="000000"/>
          <w:kern w:val="0"/>
          <w:sz w:val="24"/>
          <w:szCs w:val="24"/>
          <w:u w:color="000000"/>
        </w:rPr>
        <w:t xml:space="preserve">Når man bruger F11-tasten hopper man fra felt til felt de steder, hvor der står XX. </w:t>
      </w:r>
      <w:r>
        <w:rPr>
          <w:rFonts w:ascii="Cambria" w:hAnsi="Cambria" w:cs="Cambria"/>
          <w:color w:val="000000"/>
          <w:kern w:val="0"/>
          <w:sz w:val="24"/>
          <w:szCs w:val="24"/>
          <w:u w:color="000000"/>
        </w:rPr>
        <w:t xml:space="preserve"> </w:t>
      </w:r>
      <w:r>
        <w:rPr>
          <w:rFonts w:ascii="Cambria" w:hAnsi="Cambria" w:cs="Cambria"/>
          <w:color w:val="000000"/>
          <w:kern w:val="0"/>
          <w:sz w:val="24"/>
          <w:szCs w:val="24"/>
          <w:u w:color="000000"/>
        </w:rPr>
        <w:tab/>
      </w:r>
    </w:p>
    <w:p w14:paraId="1B43D293" w14:textId="77777777" w:rsidR="00884DAA" w:rsidRPr="004C3639" w:rsidRDefault="00884DAA" w:rsidP="00884DAA">
      <w:pPr>
        <w:autoSpaceDE w:val="0"/>
        <w:autoSpaceDN w:val="0"/>
        <w:adjustRightInd w:val="0"/>
        <w:spacing w:after="240" w:line="240" w:lineRule="auto"/>
        <w:rPr>
          <w:rFonts w:ascii="Futura Md BT" w:hAnsi="Futura Md BT" w:cs="Futura Md BT"/>
          <w:caps/>
          <w:color w:val="000000"/>
          <w:kern w:val="0"/>
          <w:sz w:val="24"/>
          <w:szCs w:val="24"/>
          <w:u w:color="000000"/>
        </w:rPr>
      </w:pPr>
      <w:r>
        <w:rPr>
          <w:rFonts w:ascii="Futura Md BT" w:hAnsi="Futura Md BT" w:cs="Futura Md BT"/>
          <w:caps/>
          <w:color w:val="A21C12"/>
          <w:kern w:val="0"/>
          <w:sz w:val="24"/>
          <w:szCs w:val="24"/>
          <w:u w:color="A21C12"/>
        </w:rPr>
        <w:t>handleplan</w:t>
      </w:r>
      <w:r>
        <w:rPr>
          <w:rFonts w:ascii="Cambria" w:hAnsi="Cambria" w:cs="Cambria"/>
          <w:color w:val="000000"/>
          <w:kern w:val="0"/>
          <w:sz w:val="24"/>
          <w:szCs w:val="24"/>
          <w:u w:color="000000"/>
        </w:rPr>
        <w:tab/>
      </w:r>
    </w:p>
    <w:p w14:paraId="13F200E9"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sidRPr="00B04C62">
        <w:rPr>
          <w:rFonts w:ascii="Cambria" w:hAnsi="Cambria"/>
          <w:sz w:val="24"/>
          <w:szCs w:val="24"/>
        </w:rPr>
        <w:fldChar w:fldCharType="begin"/>
      </w:r>
      <w:r w:rsidRPr="00B04C62">
        <w:rPr>
          <w:rFonts w:ascii="Cambria" w:hAnsi="Cambria"/>
          <w:sz w:val="24"/>
          <w:szCs w:val="24"/>
        </w:rPr>
        <w:instrText xml:space="preserve"> FILLIN   \* MERGEFORMAT </w:instrText>
      </w:r>
      <w:r w:rsidRPr="00B04C62">
        <w:rPr>
          <w:rFonts w:ascii="Cambria" w:hAnsi="Cambria"/>
          <w:sz w:val="24"/>
          <w:szCs w:val="24"/>
        </w:rPr>
        <w:fldChar w:fldCharType="separate"/>
      </w:r>
      <w:r w:rsidRPr="00B04C62">
        <w:rPr>
          <w:rFonts w:ascii="Cambria" w:hAnsi="Cambria"/>
          <w:sz w:val="24"/>
          <w:szCs w:val="24"/>
        </w:rPr>
        <w:t>X</w:t>
      </w:r>
      <w:r>
        <w:rPr>
          <w:rFonts w:ascii="Cambria" w:hAnsi="Cambria"/>
          <w:sz w:val="24"/>
          <w:szCs w:val="24"/>
        </w:rPr>
        <w:t>X</w:t>
      </w:r>
      <w:r w:rsidRPr="00B04C62">
        <w:rPr>
          <w:rFonts w:ascii="Cambria" w:hAnsi="Cambria"/>
          <w:sz w:val="24"/>
          <w:szCs w:val="24"/>
        </w:rPr>
        <w:t xml:space="preserve"> Menighedsråd</w:t>
      </w:r>
      <w:r w:rsidRPr="00B04C62">
        <w:rPr>
          <w:rFonts w:ascii="Cambria" w:hAnsi="Cambria"/>
          <w:sz w:val="24"/>
          <w:szCs w:val="24"/>
        </w:rPr>
        <w:fldChar w:fldCharType="end"/>
      </w:r>
      <w:r>
        <w:rPr>
          <w:rFonts w:ascii="Cambria" w:hAnsi="Cambria" w:cs="Cambria"/>
          <w:color w:val="000000"/>
          <w:kern w:val="0"/>
          <w:sz w:val="24"/>
          <w:szCs w:val="24"/>
          <w:u w:color="000000"/>
        </w:rPr>
        <w:t xml:space="preserve"> tager klart afstand fra seksuelt krænkende handlinger og har en nultolerance over for seksuel chikane. Seksuel chikane tages alvorligt i Helsingør Stift, hvor et godt og trygt arbejdsmiljø er vigtigt og prioriteret. </w:t>
      </w:r>
    </w:p>
    <w:p w14:paraId="4619A444"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Cambria" w:hAnsi="Cambria" w:cs="Cambria"/>
          <w:color w:val="000000"/>
          <w:kern w:val="0"/>
          <w:sz w:val="24"/>
          <w:szCs w:val="24"/>
          <w:u w:color="000000"/>
        </w:rPr>
        <w:t xml:space="preserve">Det anses derfor for vigtigt, at </w:t>
      </w:r>
      <w:r w:rsidRPr="00B04C62">
        <w:rPr>
          <w:rFonts w:ascii="Cambria" w:hAnsi="Cambria"/>
          <w:sz w:val="24"/>
          <w:szCs w:val="24"/>
        </w:rPr>
        <w:fldChar w:fldCharType="begin"/>
      </w:r>
      <w:r w:rsidRPr="00B04C62">
        <w:rPr>
          <w:rFonts w:ascii="Cambria" w:hAnsi="Cambria"/>
          <w:sz w:val="24"/>
          <w:szCs w:val="24"/>
        </w:rPr>
        <w:instrText xml:space="preserve"> FILLIN   \* MERGEFORMAT </w:instrText>
      </w:r>
      <w:r w:rsidRPr="00B04C62">
        <w:rPr>
          <w:rFonts w:ascii="Cambria" w:hAnsi="Cambria"/>
          <w:sz w:val="24"/>
          <w:szCs w:val="24"/>
        </w:rPr>
        <w:fldChar w:fldCharType="separate"/>
      </w:r>
      <w:r w:rsidRPr="00B04C62">
        <w:rPr>
          <w:rFonts w:ascii="Cambria" w:hAnsi="Cambria"/>
          <w:sz w:val="24"/>
          <w:szCs w:val="24"/>
        </w:rPr>
        <w:t>X</w:t>
      </w:r>
      <w:r>
        <w:rPr>
          <w:rFonts w:ascii="Cambria" w:hAnsi="Cambria"/>
          <w:sz w:val="24"/>
          <w:szCs w:val="24"/>
        </w:rPr>
        <w:t>X</w:t>
      </w:r>
      <w:r w:rsidRPr="00B04C62">
        <w:rPr>
          <w:rFonts w:ascii="Cambria" w:hAnsi="Cambria"/>
          <w:sz w:val="24"/>
          <w:szCs w:val="24"/>
        </w:rPr>
        <w:t xml:space="preserve"> Menighedsråd</w:t>
      </w:r>
      <w:r w:rsidRPr="00B04C62">
        <w:rPr>
          <w:rFonts w:ascii="Cambria" w:hAnsi="Cambria"/>
          <w:sz w:val="24"/>
          <w:szCs w:val="24"/>
        </w:rPr>
        <w:fldChar w:fldCharType="end"/>
      </w:r>
      <w:r>
        <w:rPr>
          <w:rFonts w:ascii="Cambria" w:hAnsi="Cambria" w:cs="Cambria"/>
          <w:color w:val="000000"/>
          <w:kern w:val="0"/>
          <w:sz w:val="24"/>
          <w:szCs w:val="24"/>
          <w:u w:color="000000"/>
        </w:rPr>
        <w:t xml:space="preserve"> har en god og håndterbar politik </w:t>
      </w:r>
      <w:r w:rsidRPr="00481BB3">
        <w:rPr>
          <w:rFonts w:ascii="Cambria" w:hAnsi="Cambria" w:cs="Cambria"/>
          <w:color w:val="000000"/>
          <w:kern w:val="0"/>
          <w:sz w:val="24"/>
          <w:szCs w:val="24"/>
          <w:u w:color="000000"/>
        </w:rPr>
        <w:t>for ledere og de ansatte på arbejdspladsen, som gør det muligt at handle tidligt på udfordringerne og derved undgå, at situationen optrappes.</w:t>
      </w:r>
      <w:r>
        <w:rPr>
          <w:rFonts w:ascii="Cambria" w:hAnsi="Cambria" w:cs="Cambria"/>
          <w:color w:val="000000"/>
          <w:kern w:val="0"/>
          <w:sz w:val="24"/>
          <w:szCs w:val="24"/>
          <w:u w:color="000000"/>
        </w:rPr>
        <w:t xml:space="preserve"> </w:t>
      </w:r>
    </w:p>
    <w:p w14:paraId="60BF9254"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sidRPr="00B04C62">
        <w:rPr>
          <w:rFonts w:ascii="Cambria" w:hAnsi="Cambria"/>
          <w:sz w:val="24"/>
          <w:szCs w:val="24"/>
        </w:rPr>
        <w:fldChar w:fldCharType="begin"/>
      </w:r>
      <w:r w:rsidRPr="00B04C62">
        <w:rPr>
          <w:rFonts w:ascii="Cambria" w:hAnsi="Cambria"/>
          <w:sz w:val="24"/>
          <w:szCs w:val="24"/>
        </w:rPr>
        <w:instrText xml:space="preserve"> FILLIN   \* MERGEFORMAT </w:instrText>
      </w:r>
      <w:r w:rsidRPr="00B04C62">
        <w:rPr>
          <w:rFonts w:ascii="Cambria" w:hAnsi="Cambria"/>
          <w:sz w:val="24"/>
          <w:szCs w:val="24"/>
        </w:rPr>
        <w:fldChar w:fldCharType="separate"/>
      </w:r>
      <w:r w:rsidRPr="00B04C62">
        <w:rPr>
          <w:rFonts w:ascii="Cambria" w:hAnsi="Cambria"/>
          <w:sz w:val="24"/>
          <w:szCs w:val="24"/>
        </w:rPr>
        <w:t>X</w:t>
      </w:r>
      <w:r>
        <w:rPr>
          <w:rFonts w:ascii="Cambria" w:hAnsi="Cambria"/>
          <w:sz w:val="24"/>
          <w:szCs w:val="24"/>
        </w:rPr>
        <w:t>X</w:t>
      </w:r>
      <w:r w:rsidRPr="00B04C62">
        <w:rPr>
          <w:rFonts w:ascii="Cambria" w:hAnsi="Cambria"/>
          <w:sz w:val="24"/>
          <w:szCs w:val="24"/>
        </w:rPr>
        <w:t xml:space="preserve"> Menighedsråd</w:t>
      </w:r>
      <w:r w:rsidRPr="00B04C62">
        <w:rPr>
          <w:rFonts w:ascii="Cambria" w:hAnsi="Cambria"/>
          <w:sz w:val="24"/>
          <w:szCs w:val="24"/>
        </w:rPr>
        <w:fldChar w:fldCharType="end"/>
      </w:r>
      <w:r>
        <w:rPr>
          <w:rFonts w:ascii="Cambria" w:hAnsi="Cambria" w:cs="Cambria"/>
          <w:color w:val="000000"/>
          <w:kern w:val="0"/>
          <w:sz w:val="24"/>
          <w:szCs w:val="24"/>
          <w:u w:color="000000"/>
        </w:rPr>
        <w:t xml:space="preserve"> er af den opfattelse, at seksuel chikane ikke er et personligt problem, men et arbejdsmiljøproblem. </w:t>
      </w:r>
    </w:p>
    <w:p w14:paraId="305D8140"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Cambria" w:hAnsi="Cambria" w:cs="Cambria"/>
          <w:color w:val="000000"/>
          <w:kern w:val="0"/>
          <w:sz w:val="24"/>
          <w:szCs w:val="24"/>
          <w:u w:color="000000"/>
        </w:rPr>
        <w:t xml:space="preserve">Seksuel chikane defineres som krænkende handlinger af seksuel karakter i al form for uønsket seksuel opmærksomhed. Det kan fx være: </w:t>
      </w:r>
    </w:p>
    <w:p w14:paraId="0E343AD6" w14:textId="77777777" w:rsidR="00884DAA" w:rsidRDefault="00884DAA" w:rsidP="00884DAA">
      <w:pPr>
        <w:autoSpaceDE w:val="0"/>
        <w:autoSpaceDN w:val="0"/>
        <w:adjustRightInd w:val="0"/>
        <w:spacing w:after="240" w:line="240" w:lineRule="auto"/>
        <w:ind w:left="360" w:hanging="360"/>
        <w:rPr>
          <w:rFonts w:ascii="Cambria" w:hAnsi="Cambria" w:cs="Cambria"/>
          <w:color w:val="000000"/>
          <w:kern w:val="0"/>
          <w:sz w:val="24"/>
          <w:szCs w:val="24"/>
          <w:u w:color="000000"/>
        </w:rPr>
      </w:pPr>
      <w:r>
        <w:rPr>
          <w:rFonts w:ascii="Cambria" w:hAnsi="Cambria" w:cs="Cambria"/>
          <w:color w:val="000000"/>
          <w:kern w:val="0"/>
          <w:sz w:val="24"/>
          <w:szCs w:val="24"/>
          <w:u w:color="000000"/>
        </w:rPr>
        <w:t>•</w:t>
      </w:r>
      <w:r>
        <w:rPr>
          <w:rFonts w:ascii="Cambria" w:hAnsi="Cambria" w:cs="Cambria"/>
          <w:color w:val="000000"/>
          <w:kern w:val="0"/>
          <w:sz w:val="24"/>
          <w:szCs w:val="24"/>
          <w:u w:color="000000"/>
        </w:rPr>
        <w:tab/>
        <w:t>Uønskede berøringer</w:t>
      </w:r>
    </w:p>
    <w:p w14:paraId="04C1DB45" w14:textId="77777777" w:rsidR="00884DAA" w:rsidRDefault="00884DAA" w:rsidP="00884DAA">
      <w:pPr>
        <w:autoSpaceDE w:val="0"/>
        <w:autoSpaceDN w:val="0"/>
        <w:adjustRightInd w:val="0"/>
        <w:spacing w:after="240" w:line="240" w:lineRule="auto"/>
        <w:ind w:left="360" w:hanging="360"/>
        <w:rPr>
          <w:rFonts w:ascii="Cambria" w:hAnsi="Cambria" w:cs="Cambria"/>
          <w:color w:val="000000"/>
          <w:kern w:val="0"/>
          <w:sz w:val="24"/>
          <w:szCs w:val="24"/>
          <w:u w:color="000000"/>
        </w:rPr>
      </w:pPr>
      <w:r>
        <w:rPr>
          <w:rFonts w:ascii="Cambria" w:hAnsi="Cambria" w:cs="Cambria"/>
          <w:color w:val="000000"/>
          <w:kern w:val="0"/>
          <w:sz w:val="24"/>
          <w:szCs w:val="24"/>
          <w:u w:color="000000"/>
        </w:rPr>
        <w:t>•</w:t>
      </w:r>
      <w:r>
        <w:rPr>
          <w:rFonts w:ascii="Cambria" w:hAnsi="Cambria" w:cs="Cambria"/>
          <w:color w:val="000000"/>
          <w:kern w:val="0"/>
          <w:sz w:val="24"/>
          <w:szCs w:val="24"/>
          <w:u w:color="000000"/>
        </w:rPr>
        <w:tab/>
        <w:t xml:space="preserve">Uønskede verbale opfordringer til seksuelt samkvem </w:t>
      </w:r>
    </w:p>
    <w:p w14:paraId="1C058A09" w14:textId="77777777" w:rsidR="00884DAA" w:rsidRDefault="00884DAA" w:rsidP="00884DAA">
      <w:pPr>
        <w:autoSpaceDE w:val="0"/>
        <w:autoSpaceDN w:val="0"/>
        <w:adjustRightInd w:val="0"/>
        <w:spacing w:after="240" w:line="240" w:lineRule="auto"/>
        <w:ind w:left="360" w:hanging="360"/>
        <w:rPr>
          <w:rFonts w:ascii="Cambria" w:hAnsi="Cambria" w:cs="Cambria"/>
          <w:color w:val="000000"/>
          <w:kern w:val="0"/>
          <w:sz w:val="24"/>
          <w:szCs w:val="24"/>
          <w:u w:color="000000"/>
        </w:rPr>
      </w:pPr>
      <w:r>
        <w:rPr>
          <w:rFonts w:ascii="Cambria" w:hAnsi="Cambria" w:cs="Cambria"/>
          <w:color w:val="000000"/>
          <w:kern w:val="0"/>
          <w:sz w:val="24"/>
          <w:szCs w:val="24"/>
          <w:u w:color="000000"/>
        </w:rPr>
        <w:t>•</w:t>
      </w:r>
      <w:r>
        <w:rPr>
          <w:rFonts w:ascii="Cambria" w:hAnsi="Cambria" w:cs="Cambria"/>
          <w:color w:val="000000"/>
          <w:kern w:val="0"/>
          <w:sz w:val="24"/>
          <w:szCs w:val="24"/>
          <w:u w:color="000000"/>
        </w:rPr>
        <w:tab/>
        <w:t xml:space="preserve">Sjofle/kønsspecifikke vittigheder og kommentarer </w:t>
      </w:r>
    </w:p>
    <w:p w14:paraId="1B8D35F1" w14:textId="77777777" w:rsidR="00884DAA" w:rsidRDefault="00884DAA" w:rsidP="00884DAA">
      <w:pPr>
        <w:autoSpaceDE w:val="0"/>
        <w:autoSpaceDN w:val="0"/>
        <w:adjustRightInd w:val="0"/>
        <w:spacing w:after="240" w:line="240" w:lineRule="auto"/>
        <w:ind w:left="360" w:hanging="360"/>
        <w:rPr>
          <w:rFonts w:ascii="Cambria" w:hAnsi="Cambria" w:cs="Cambria"/>
          <w:color w:val="000000"/>
          <w:kern w:val="0"/>
          <w:sz w:val="24"/>
          <w:szCs w:val="24"/>
          <w:u w:color="000000"/>
        </w:rPr>
      </w:pPr>
      <w:r>
        <w:rPr>
          <w:rFonts w:ascii="Cambria" w:hAnsi="Cambria" w:cs="Cambria"/>
          <w:color w:val="000000"/>
          <w:kern w:val="0"/>
          <w:sz w:val="24"/>
          <w:szCs w:val="24"/>
          <w:u w:color="000000"/>
        </w:rPr>
        <w:t>•</w:t>
      </w:r>
      <w:r>
        <w:rPr>
          <w:rFonts w:ascii="Cambria" w:hAnsi="Cambria" w:cs="Cambria"/>
          <w:color w:val="000000"/>
          <w:kern w:val="0"/>
          <w:sz w:val="24"/>
          <w:szCs w:val="24"/>
          <w:u w:color="000000"/>
        </w:rPr>
        <w:tab/>
        <w:t xml:space="preserve">Uvedkommende forespørgsler om seksuelle emner </w:t>
      </w:r>
    </w:p>
    <w:p w14:paraId="135B1AA5" w14:textId="77777777" w:rsidR="00884DAA" w:rsidRDefault="00884DAA" w:rsidP="00884DAA">
      <w:pPr>
        <w:autoSpaceDE w:val="0"/>
        <w:autoSpaceDN w:val="0"/>
        <w:adjustRightInd w:val="0"/>
        <w:spacing w:after="240" w:line="240" w:lineRule="auto"/>
        <w:ind w:left="360" w:hanging="360"/>
        <w:rPr>
          <w:rFonts w:ascii="Cambria" w:hAnsi="Cambria" w:cs="Cambria"/>
          <w:color w:val="000000"/>
          <w:kern w:val="0"/>
          <w:sz w:val="24"/>
          <w:szCs w:val="24"/>
          <w:u w:color="000000"/>
        </w:rPr>
      </w:pPr>
      <w:r>
        <w:rPr>
          <w:rFonts w:ascii="Cambria" w:hAnsi="Cambria" w:cs="Cambria"/>
          <w:color w:val="000000"/>
          <w:kern w:val="0"/>
          <w:sz w:val="24"/>
          <w:szCs w:val="24"/>
          <w:u w:color="000000"/>
        </w:rPr>
        <w:t>•</w:t>
      </w:r>
      <w:r>
        <w:rPr>
          <w:rFonts w:ascii="Cambria" w:hAnsi="Cambria" w:cs="Cambria"/>
          <w:color w:val="000000"/>
          <w:kern w:val="0"/>
          <w:sz w:val="24"/>
          <w:szCs w:val="24"/>
          <w:u w:color="000000"/>
        </w:rPr>
        <w:tab/>
        <w:t>Visning af pornografisk materiale</w:t>
      </w:r>
    </w:p>
    <w:p w14:paraId="2919F958" w14:textId="77777777" w:rsidR="00884DAA" w:rsidRDefault="00884DAA" w:rsidP="00884DAA">
      <w:pPr>
        <w:rPr>
          <w:rFonts w:ascii="Cambria" w:hAnsi="Cambria" w:cs="Cambria"/>
          <w:color w:val="000000"/>
          <w:kern w:val="0"/>
          <w:sz w:val="24"/>
          <w:szCs w:val="24"/>
          <w:u w:color="000000"/>
        </w:rPr>
      </w:pPr>
      <w:r>
        <w:rPr>
          <w:rFonts w:ascii="Cambria" w:hAnsi="Cambria" w:cs="Cambria"/>
          <w:color w:val="000000"/>
          <w:kern w:val="0"/>
          <w:sz w:val="24"/>
          <w:szCs w:val="24"/>
          <w:u w:color="000000"/>
        </w:rPr>
        <w:t>Definitionen af seksuel chikane vil være en konkret vurdering og tager udgangspunkt i den enkeltes oplevelse af, hvornår handlingen opleves som krænkende.</w:t>
      </w:r>
    </w:p>
    <w:bookmarkEnd w:id="1"/>
    <w:p w14:paraId="647F70CB" w14:textId="77777777" w:rsidR="00884DAA" w:rsidRDefault="00884DAA" w:rsidP="00884DAA">
      <w:pPr>
        <w:rPr>
          <w:rFonts w:ascii="Cambria" w:hAnsi="Cambria" w:cs="Cambria"/>
          <w:color w:val="000000"/>
          <w:kern w:val="0"/>
          <w:sz w:val="24"/>
          <w:szCs w:val="24"/>
          <w:u w:color="000000"/>
        </w:rPr>
      </w:pPr>
    </w:p>
    <w:p w14:paraId="0817150F" w14:textId="77777777" w:rsidR="00884DAA" w:rsidRDefault="00884DAA" w:rsidP="00884DAA">
      <w:pPr>
        <w:rPr>
          <w:rFonts w:ascii="Cambria" w:hAnsi="Cambria" w:cs="Cambria"/>
          <w:color w:val="000000"/>
          <w:kern w:val="0"/>
          <w:sz w:val="24"/>
          <w:szCs w:val="24"/>
          <w:u w:color="000000"/>
        </w:rPr>
      </w:pPr>
    </w:p>
    <w:p w14:paraId="788F96D8" w14:textId="77777777" w:rsidR="00884DAA" w:rsidRDefault="00884DAA" w:rsidP="00884DAA">
      <w:pPr>
        <w:autoSpaceDE w:val="0"/>
        <w:autoSpaceDN w:val="0"/>
        <w:adjustRightInd w:val="0"/>
        <w:spacing w:after="240" w:line="240" w:lineRule="auto"/>
        <w:rPr>
          <w:rFonts w:ascii="Futura Md BT" w:hAnsi="Futura Md BT" w:cs="Futura Md BT"/>
          <w:caps/>
          <w:color w:val="000000"/>
          <w:kern w:val="0"/>
          <w:sz w:val="24"/>
          <w:szCs w:val="24"/>
          <w:u w:color="000000"/>
        </w:rPr>
      </w:pPr>
      <w:bookmarkStart w:id="2" w:name="_Hlk159836907"/>
      <w:r>
        <w:rPr>
          <w:rFonts w:ascii="Futura Md BT" w:hAnsi="Futura Md BT" w:cs="Futura Md BT"/>
          <w:caps/>
          <w:color w:val="A21C12"/>
          <w:kern w:val="0"/>
          <w:sz w:val="24"/>
          <w:szCs w:val="24"/>
          <w:u w:color="A21C12"/>
        </w:rPr>
        <w:lastRenderedPageBreak/>
        <w:t>Hvis du selv udsættes for seksuel chikane</w:t>
      </w:r>
    </w:p>
    <w:p w14:paraId="379AD7BA"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Cambria" w:hAnsi="Cambria" w:cs="Cambria"/>
          <w:color w:val="000000"/>
          <w:kern w:val="0"/>
          <w:sz w:val="24"/>
          <w:szCs w:val="24"/>
          <w:u w:color="000000"/>
        </w:rPr>
        <w:t>Det er vigtigt, at seksuel chikane kommer frem i lyset.</w:t>
      </w:r>
    </w:p>
    <w:p w14:paraId="4A52CCC4" w14:textId="77777777" w:rsidR="00884DAA" w:rsidRPr="000B457B" w:rsidRDefault="00884DAA" w:rsidP="00884DAA">
      <w:pPr>
        <w:pStyle w:val="Listeafsnit"/>
        <w:numPr>
          <w:ilvl w:val="0"/>
          <w:numId w:val="2"/>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Ret henvendelse til din </w:t>
      </w:r>
      <w:r>
        <w:rPr>
          <w:rFonts w:ascii="Cambria" w:hAnsi="Cambria" w:cs="Cambria"/>
          <w:color w:val="000000"/>
          <w:kern w:val="0"/>
          <w:sz w:val="24"/>
          <w:szCs w:val="24"/>
          <w:u w:color="000000"/>
        </w:rPr>
        <w:t xml:space="preserve">menighedsrådsformand eller din kontaktperson </w:t>
      </w:r>
      <w:r w:rsidRPr="000B457B">
        <w:rPr>
          <w:rFonts w:ascii="Cambria" w:hAnsi="Cambria" w:cs="Cambria"/>
          <w:color w:val="000000"/>
          <w:kern w:val="0"/>
          <w:sz w:val="24"/>
          <w:szCs w:val="24"/>
          <w:u w:color="000000"/>
        </w:rPr>
        <w:t>eller din faglige organisation.</w:t>
      </w:r>
    </w:p>
    <w:p w14:paraId="65865F01" w14:textId="77777777" w:rsidR="00884DAA" w:rsidRPr="000B457B" w:rsidRDefault="00884DAA" w:rsidP="00884DAA">
      <w:pPr>
        <w:pStyle w:val="Listeafsnit"/>
        <w:numPr>
          <w:ilvl w:val="0"/>
          <w:numId w:val="2"/>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Du er også altid velkommen til at </w:t>
      </w:r>
      <w:r w:rsidRPr="004C3639">
        <w:rPr>
          <w:rFonts w:ascii="Cambria" w:hAnsi="Cambria" w:cs="Cambria"/>
          <w:color w:val="000000"/>
          <w:kern w:val="0"/>
          <w:sz w:val="24"/>
          <w:szCs w:val="24"/>
          <w:u w:color="000000"/>
        </w:rPr>
        <w:t>kontakte XX på XX@XX.dk eller tlf. XX</w:t>
      </w:r>
      <w:r w:rsidRPr="000B457B">
        <w:rPr>
          <w:rFonts w:ascii="Cambria" w:hAnsi="Cambria" w:cs="Cambria"/>
          <w:color w:val="000000"/>
          <w:kern w:val="0"/>
          <w:sz w:val="24"/>
          <w:szCs w:val="24"/>
          <w:u w:color="000000"/>
        </w:rPr>
        <w:t xml:space="preserve">. Din henvendelse vil altid blive behandlet seriøst og fortroligt.  </w:t>
      </w:r>
    </w:p>
    <w:p w14:paraId="6EF7A777" w14:textId="77777777" w:rsidR="00884DAA" w:rsidRPr="000B457B" w:rsidRDefault="00884DAA" w:rsidP="00884DAA">
      <w:pPr>
        <w:pStyle w:val="Listeafsnit"/>
        <w:numPr>
          <w:ilvl w:val="0"/>
          <w:numId w:val="1"/>
        </w:numPr>
        <w:spacing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Kontakt evt. Arbejdstilsynets hotline anonymt på tlf. 7022 1280 mandag – torsdag kl. 8.00-15.00 og fredag kl. 8.00-14.00, læs mere her Kampagne: Seksuel chikane skal stoppes - Arbejdstilsynet </w:t>
      </w:r>
      <w:r>
        <w:rPr>
          <w:rFonts w:ascii="Cambria" w:hAnsi="Cambria" w:cs="Cambria"/>
          <w:color w:val="000000"/>
          <w:kern w:val="0"/>
          <w:sz w:val="24"/>
          <w:szCs w:val="24"/>
          <w:u w:color="000000"/>
        </w:rPr>
        <w:t xml:space="preserve">klik </w:t>
      </w:r>
      <w:hyperlink r:id="rId5" w:history="1">
        <w:r w:rsidRPr="00F066C1">
          <w:rPr>
            <w:rStyle w:val="Hyperlink"/>
            <w:rFonts w:ascii="Cambria" w:hAnsi="Cambria" w:cs="Cambria"/>
            <w:kern w:val="0"/>
            <w:sz w:val="24"/>
            <w:szCs w:val="24"/>
          </w:rPr>
          <w:t>her</w:t>
        </w:r>
      </w:hyperlink>
      <w:r>
        <w:rPr>
          <w:rFonts w:ascii="Cambria" w:hAnsi="Cambria" w:cs="Cambria"/>
          <w:color w:val="000000"/>
          <w:kern w:val="0"/>
          <w:sz w:val="24"/>
          <w:szCs w:val="24"/>
          <w:u w:color="000000"/>
        </w:rPr>
        <w:t>.</w:t>
      </w:r>
    </w:p>
    <w:p w14:paraId="2DE074F8"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Futura Md BT" w:hAnsi="Futura Md BT" w:cs="Futura Md BT"/>
          <w:caps/>
          <w:color w:val="A21C12"/>
          <w:kern w:val="0"/>
          <w:sz w:val="24"/>
          <w:szCs w:val="24"/>
          <w:u w:color="A21C12"/>
        </w:rPr>
        <w:t>Hvis du er vidne til en seksuel krænkende handling</w:t>
      </w:r>
    </w:p>
    <w:p w14:paraId="16F427F0" w14:textId="77777777" w:rsidR="00884DAA" w:rsidRPr="000B457B" w:rsidRDefault="00884DAA" w:rsidP="00884DAA">
      <w:pPr>
        <w:pStyle w:val="Listeafsnit"/>
        <w:numPr>
          <w:ilvl w:val="0"/>
          <w:numId w:val="1"/>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Grib ind omgående, hvis det er muligt.</w:t>
      </w:r>
    </w:p>
    <w:p w14:paraId="2FACCD7F" w14:textId="77777777" w:rsidR="00884DAA" w:rsidRPr="000B457B" w:rsidRDefault="00884DAA" w:rsidP="00884DAA">
      <w:pPr>
        <w:pStyle w:val="Listeafsnit"/>
        <w:numPr>
          <w:ilvl w:val="0"/>
          <w:numId w:val="1"/>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Sig tydeligt fra, at denne handling ikke accepteres. </w:t>
      </w:r>
    </w:p>
    <w:p w14:paraId="13545A87" w14:textId="77777777" w:rsidR="00884DAA" w:rsidRPr="000B457B" w:rsidRDefault="00884DAA" w:rsidP="00884DAA">
      <w:pPr>
        <w:pStyle w:val="Listeafsnit"/>
        <w:numPr>
          <w:ilvl w:val="0"/>
          <w:numId w:val="1"/>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Vis omsorg for den krænkede. Spørg ind til, om du skal ringe til nogen eller følge vedkommende hjem. </w:t>
      </w:r>
    </w:p>
    <w:p w14:paraId="2621BB45" w14:textId="77777777" w:rsidR="00884DAA" w:rsidRPr="000B457B" w:rsidRDefault="00884DAA" w:rsidP="00884DAA">
      <w:pPr>
        <w:pStyle w:val="Listeafsnit"/>
        <w:numPr>
          <w:ilvl w:val="0"/>
          <w:numId w:val="1"/>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Aftal med den krænkede, at du fx kontakter</w:t>
      </w:r>
      <w:r>
        <w:rPr>
          <w:rFonts w:ascii="Cambria" w:hAnsi="Cambria" w:cs="Cambria"/>
          <w:color w:val="000000"/>
          <w:kern w:val="0"/>
          <w:sz w:val="24"/>
          <w:szCs w:val="24"/>
          <w:u w:color="000000"/>
        </w:rPr>
        <w:t xml:space="preserve"> menighedsrådsformand</w:t>
      </w:r>
      <w:r w:rsidRPr="000B457B">
        <w:rPr>
          <w:rFonts w:ascii="Cambria" w:hAnsi="Cambria" w:cs="Cambria"/>
          <w:color w:val="000000"/>
          <w:kern w:val="0"/>
          <w:sz w:val="24"/>
          <w:szCs w:val="24"/>
          <w:u w:color="000000"/>
        </w:rPr>
        <w:t xml:space="preserve">, </w:t>
      </w:r>
      <w:r>
        <w:rPr>
          <w:rFonts w:ascii="Cambria" w:hAnsi="Cambria" w:cs="Cambria"/>
          <w:color w:val="000000"/>
          <w:kern w:val="0"/>
          <w:sz w:val="24"/>
          <w:szCs w:val="24"/>
          <w:u w:color="000000"/>
        </w:rPr>
        <w:t xml:space="preserve">kontaktperson </w:t>
      </w:r>
      <w:r w:rsidRPr="000B457B">
        <w:rPr>
          <w:rFonts w:ascii="Cambria" w:hAnsi="Cambria" w:cs="Cambria"/>
          <w:color w:val="000000"/>
          <w:kern w:val="0"/>
          <w:sz w:val="24"/>
          <w:szCs w:val="24"/>
          <w:u w:color="000000"/>
        </w:rPr>
        <w:t xml:space="preserve">og/eller arbejdsmiljørepræsentant. </w:t>
      </w:r>
    </w:p>
    <w:p w14:paraId="771A11D1" w14:textId="77777777" w:rsidR="00884DAA" w:rsidRPr="000B457B" w:rsidRDefault="00884DAA" w:rsidP="00884DAA">
      <w:pPr>
        <w:pStyle w:val="Listeafsnit"/>
        <w:numPr>
          <w:ilvl w:val="0"/>
          <w:numId w:val="1"/>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Følg op på situationen ved næste dag at spørge ind til, hvordan vedkommende har det. </w:t>
      </w:r>
    </w:p>
    <w:p w14:paraId="3E2A7144" w14:textId="77777777" w:rsidR="00884DAA" w:rsidRPr="000B457B" w:rsidRDefault="00884DAA" w:rsidP="00884DAA">
      <w:pPr>
        <w:pStyle w:val="Listeafsnit"/>
        <w:numPr>
          <w:ilvl w:val="0"/>
          <w:numId w:val="1"/>
        </w:numPr>
        <w:spacing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Bryd det tabu, det er at være vidne til en seksuel krænkende handling ved at henvende dig til den krænkede og spørg ind til vedkommendes behov for at tale episoden igennem.</w:t>
      </w:r>
    </w:p>
    <w:p w14:paraId="7D481EBB" w14:textId="77777777" w:rsidR="00884DAA" w:rsidRDefault="00884DAA" w:rsidP="00884DAA">
      <w:pPr>
        <w:autoSpaceDE w:val="0"/>
        <w:autoSpaceDN w:val="0"/>
        <w:adjustRightInd w:val="0"/>
        <w:spacing w:after="240" w:line="240" w:lineRule="auto"/>
        <w:rPr>
          <w:rFonts w:ascii="Futura Md BT" w:hAnsi="Futura Md BT" w:cs="Futura Md BT"/>
          <w:caps/>
          <w:color w:val="000000"/>
          <w:kern w:val="0"/>
          <w:sz w:val="24"/>
          <w:szCs w:val="24"/>
          <w:u w:color="000000"/>
        </w:rPr>
      </w:pPr>
      <w:r>
        <w:rPr>
          <w:rFonts w:ascii="Futura Md BT" w:hAnsi="Futura Md BT" w:cs="Futura Md BT"/>
          <w:caps/>
          <w:color w:val="A21C12"/>
          <w:kern w:val="0"/>
          <w:sz w:val="24"/>
          <w:szCs w:val="24"/>
          <w:u w:color="A21C12"/>
        </w:rPr>
        <w:t>Til dig, der som kontaktperson/menighedsrådsformand får en henvendelse fra en medarbejder, som har været udsat for seksuel chikane</w:t>
      </w:r>
    </w:p>
    <w:p w14:paraId="52CFF4C0"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Tag alle henvendelser alvorligt. Vi har alle forskellige grænser, og hvis en </w:t>
      </w:r>
      <w:r>
        <w:rPr>
          <w:rFonts w:ascii="Cambria" w:hAnsi="Cambria" w:cs="Cambria"/>
          <w:color w:val="000000"/>
          <w:kern w:val="0"/>
          <w:sz w:val="24"/>
          <w:szCs w:val="24"/>
          <w:u w:color="000000"/>
        </w:rPr>
        <w:t>medarbejder</w:t>
      </w:r>
      <w:r w:rsidRPr="000B457B">
        <w:rPr>
          <w:rFonts w:ascii="Cambria" w:hAnsi="Cambria" w:cs="Cambria"/>
          <w:color w:val="000000"/>
          <w:kern w:val="0"/>
          <w:sz w:val="24"/>
          <w:szCs w:val="24"/>
          <w:u w:color="000000"/>
        </w:rPr>
        <w:t xml:space="preserve"> har fået sin grænse overskredet, må det ikke negligeres. </w:t>
      </w:r>
    </w:p>
    <w:p w14:paraId="0EED5DAB"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Forbered og inviter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 xml:space="preserve"> til en undersøgende samtale hurtigst muligt. Her skal du stille </w:t>
      </w:r>
      <w:proofErr w:type="spellStart"/>
      <w:r w:rsidRPr="000B457B">
        <w:rPr>
          <w:rFonts w:ascii="Cambria" w:hAnsi="Cambria" w:cs="Cambria"/>
          <w:color w:val="000000"/>
          <w:kern w:val="0"/>
          <w:sz w:val="24"/>
          <w:szCs w:val="24"/>
          <w:u w:color="000000"/>
        </w:rPr>
        <w:t>hv</w:t>
      </w:r>
      <w:proofErr w:type="spellEnd"/>
      <w:r w:rsidRPr="000B457B">
        <w:rPr>
          <w:rFonts w:ascii="Cambria" w:hAnsi="Cambria" w:cs="Cambria"/>
          <w:color w:val="000000"/>
          <w:kern w:val="0"/>
          <w:sz w:val="24"/>
          <w:szCs w:val="24"/>
          <w:u w:color="000000"/>
        </w:rPr>
        <w:t xml:space="preserve">-spørgsmål som hvem, hvad, hvornår, hvordan. I sager om seksuel chikane er der sjældent tale om klare fakta. </w:t>
      </w:r>
      <w:r>
        <w:rPr>
          <w:rFonts w:ascii="Cambria" w:hAnsi="Cambria" w:cs="Cambria"/>
          <w:color w:val="000000"/>
          <w:kern w:val="0"/>
          <w:sz w:val="24"/>
          <w:szCs w:val="24"/>
          <w:u w:color="000000"/>
        </w:rPr>
        <w:t xml:space="preserve">Yd professional omsorg. </w:t>
      </w:r>
    </w:p>
    <w:p w14:paraId="432F1C86"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Tilbyd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 xml:space="preserve"> at få en anden person med til samtalen. </w:t>
      </w:r>
    </w:p>
    <w:p w14:paraId="01660B63"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Vær nysgerrig, lyttende og undersøgende i samtalen for at skabe et overblik.</w:t>
      </w:r>
    </w:p>
    <w:p w14:paraId="42CF8C1D"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Respekter, hvis </w:t>
      </w:r>
      <w:r>
        <w:rPr>
          <w:rFonts w:ascii="Cambria" w:hAnsi="Cambria" w:cs="Cambria"/>
          <w:color w:val="000000"/>
          <w:kern w:val="0"/>
          <w:sz w:val="24"/>
          <w:szCs w:val="24"/>
          <w:u w:color="000000"/>
        </w:rPr>
        <w:t>medarbejderen</w:t>
      </w:r>
      <w:r w:rsidRPr="000B457B">
        <w:rPr>
          <w:rFonts w:ascii="Cambria" w:hAnsi="Cambria" w:cs="Cambria"/>
          <w:color w:val="000000"/>
          <w:kern w:val="0"/>
          <w:sz w:val="24"/>
          <w:szCs w:val="24"/>
          <w:u w:color="000000"/>
        </w:rPr>
        <w:t xml:space="preserve"> ikke føler sig tryg ved at svare eller ikke kan finde de rette ord. </w:t>
      </w:r>
    </w:p>
    <w:p w14:paraId="2F3F0263"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Spørg om andre har overværet hændelsen. </w:t>
      </w:r>
    </w:p>
    <w:p w14:paraId="1F4B6AB5"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Spørg ind til, om der er noget, du kan gøre for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w:t>
      </w:r>
    </w:p>
    <w:p w14:paraId="2B4953F5"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Det er vigtigt at tale med alle de involverede parter. Ønsker </w:t>
      </w:r>
      <w:r>
        <w:rPr>
          <w:rFonts w:ascii="Cambria" w:hAnsi="Cambria" w:cs="Cambria"/>
          <w:color w:val="000000"/>
          <w:kern w:val="0"/>
          <w:sz w:val="24"/>
          <w:szCs w:val="24"/>
          <w:u w:color="000000"/>
        </w:rPr>
        <w:t>kirkefunktionærer</w:t>
      </w:r>
      <w:r w:rsidRPr="000B457B">
        <w:rPr>
          <w:rFonts w:ascii="Cambria" w:hAnsi="Cambria" w:cs="Cambria"/>
          <w:color w:val="000000"/>
          <w:kern w:val="0"/>
          <w:sz w:val="24"/>
          <w:szCs w:val="24"/>
          <w:u w:color="000000"/>
        </w:rPr>
        <w:t xml:space="preserve"> ikke, at du går videre med sagen til andre parter, respekteres dette. </w:t>
      </w:r>
    </w:p>
    <w:p w14:paraId="3726AC4E" w14:textId="77777777" w:rsidR="00884DAA" w:rsidRPr="000B457B" w:rsidRDefault="00884DAA" w:rsidP="00884DAA">
      <w:pPr>
        <w:pStyle w:val="Listeafsnit"/>
        <w:numPr>
          <w:ilvl w:val="0"/>
          <w:numId w:val="3"/>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lastRenderedPageBreak/>
        <w:t xml:space="preserve">Udfærdig et referat af samtalen, som sendes til </w:t>
      </w:r>
      <w:r>
        <w:rPr>
          <w:rFonts w:ascii="Cambria" w:hAnsi="Cambria" w:cs="Cambria"/>
          <w:color w:val="000000"/>
          <w:kern w:val="0"/>
          <w:sz w:val="24"/>
          <w:szCs w:val="24"/>
          <w:u w:color="000000"/>
        </w:rPr>
        <w:t>kirkefunktionærer</w:t>
      </w:r>
      <w:r w:rsidRPr="000B457B">
        <w:rPr>
          <w:rFonts w:ascii="Cambria" w:hAnsi="Cambria" w:cs="Cambria"/>
          <w:color w:val="000000"/>
          <w:kern w:val="0"/>
          <w:sz w:val="24"/>
          <w:szCs w:val="24"/>
          <w:u w:color="000000"/>
        </w:rPr>
        <w:t xml:space="preserve">. Referatet lægges på </w:t>
      </w:r>
      <w:r>
        <w:rPr>
          <w:rFonts w:ascii="Cambria" w:hAnsi="Cambria" w:cs="Cambria"/>
          <w:color w:val="000000"/>
          <w:kern w:val="0"/>
          <w:sz w:val="24"/>
          <w:szCs w:val="24"/>
          <w:u w:color="000000"/>
        </w:rPr>
        <w:t>kirkefunktionærens</w:t>
      </w:r>
      <w:r w:rsidRPr="000B457B">
        <w:rPr>
          <w:rFonts w:ascii="Cambria" w:hAnsi="Cambria" w:cs="Cambria"/>
          <w:color w:val="000000"/>
          <w:kern w:val="0"/>
          <w:sz w:val="24"/>
          <w:szCs w:val="24"/>
          <w:u w:color="000000"/>
        </w:rPr>
        <w:t xml:space="preserve"> personalesag. </w:t>
      </w:r>
    </w:p>
    <w:p w14:paraId="61ACFF0E" w14:textId="77777777" w:rsidR="00884DAA" w:rsidRDefault="00884DAA" w:rsidP="00884DAA">
      <w:pPr>
        <w:pStyle w:val="Listeafsnit"/>
        <w:numPr>
          <w:ilvl w:val="0"/>
          <w:numId w:val="3"/>
        </w:numPr>
        <w:autoSpaceDE w:val="0"/>
        <w:autoSpaceDN w:val="0"/>
        <w:adjustRightInd w:val="0"/>
        <w:spacing w:after="240" w:line="240" w:lineRule="auto"/>
        <w:rPr>
          <w:rFonts w:ascii="Cambria" w:hAnsi="Cambria" w:cs="Cambria"/>
          <w:color w:val="000000"/>
          <w:kern w:val="0"/>
          <w:sz w:val="24"/>
          <w:szCs w:val="24"/>
          <w:u w:color="000000"/>
        </w:rPr>
      </w:pPr>
      <w:r w:rsidRPr="00F066C1">
        <w:rPr>
          <w:rFonts w:ascii="Cambria" w:hAnsi="Cambria" w:cs="Cambria"/>
          <w:color w:val="000000"/>
          <w:kern w:val="0"/>
          <w:sz w:val="24"/>
          <w:szCs w:val="24"/>
          <w:u w:color="000000"/>
        </w:rPr>
        <w:t xml:space="preserve">Aftal dato for en opfølgende samtale, hvor I evt. skal afklare flere fakta, følge op på hvordan kirkefunktionæren har det og hvor du vil give din vurdering af, hvad der videre skal ske i sagen. </w:t>
      </w:r>
    </w:p>
    <w:p w14:paraId="44C1AA4E" w14:textId="77777777" w:rsidR="00884DAA" w:rsidRPr="00F066C1"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sidRPr="00F066C1">
        <w:rPr>
          <w:rFonts w:ascii="Futura Md BT" w:hAnsi="Futura Md BT" w:cs="Futura Md BT"/>
          <w:caps/>
          <w:color w:val="A21C12"/>
          <w:kern w:val="0"/>
          <w:sz w:val="24"/>
          <w:szCs w:val="24"/>
          <w:u w:color="A21C12"/>
        </w:rPr>
        <w:t xml:space="preserve">Hvad gør du som </w:t>
      </w:r>
      <w:r>
        <w:rPr>
          <w:rFonts w:ascii="Futura Md BT" w:hAnsi="Futura Md BT" w:cs="Futura Md BT"/>
          <w:caps/>
          <w:color w:val="A21C12"/>
          <w:kern w:val="0"/>
          <w:sz w:val="24"/>
          <w:szCs w:val="24"/>
          <w:u w:color="A21C12"/>
        </w:rPr>
        <w:t>menighedsrådsformand</w:t>
      </w:r>
      <w:r w:rsidRPr="00F066C1">
        <w:rPr>
          <w:rFonts w:ascii="Futura Md BT" w:hAnsi="Futura Md BT" w:cs="Futura Md BT"/>
          <w:caps/>
          <w:color w:val="A21C12"/>
          <w:kern w:val="0"/>
          <w:sz w:val="24"/>
          <w:szCs w:val="24"/>
          <w:u w:color="A21C12"/>
        </w:rPr>
        <w:t xml:space="preserve"> efter samtalen</w:t>
      </w:r>
    </w:p>
    <w:p w14:paraId="54AF5398" w14:textId="77777777" w:rsidR="00884DAA" w:rsidRDefault="00884DAA" w:rsidP="00884DAA">
      <w:pPr>
        <w:autoSpaceDE w:val="0"/>
        <w:autoSpaceDN w:val="0"/>
        <w:adjustRightInd w:val="0"/>
        <w:spacing w:after="240" w:line="240" w:lineRule="auto"/>
        <w:rPr>
          <w:rFonts w:ascii="Cambria" w:hAnsi="Cambria" w:cs="Cambria"/>
          <w:color w:val="000000"/>
          <w:kern w:val="0"/>
          <w:sz w:val="24"/>
          <w:szCs w:val="24"/>
          <w:u w:color="000000"/>
        </w:rPr>
      </w:pPr>
      <w:r>
        <w:rPr>
          <w:rFonts w:ascii="Cambria" w:hAnsi="Cambria" w:cs="Cambria"/>
          <w:color w:val="000000"/>
          <w:kern w:val="0"/>
          <w:sz w:val="24"/>
          <w:szCs w:val="24"/>
          <w:u w:color="000000"/>
        </w:rPr>
        <w:t xml:space="preserve">Har du som menighedsrådsformand brug for sparring, så kontakt en kollega, stiftsadministrationen eller Landsforeningen af menighedsråd. </w:t>
      </w:r>
    </w:p>
    <w:p w14:paraId="6526BF37"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du har brug for flere samtaler med </w:t>
      </w:r>
      <w:r>
        <w:rPr>
          <w:rFonts w:ascii="Cambria" w:hAnsi="Cambria" w:cs="Cambria"/>
          <w:color w:val="000000"/>
          <w:kern w:val="0"/>
          <w:sz w:val="24"/>
          <w:szCs w:val="24"/>
          <w:u w:color="000000"/>
        </w:rPr>
        <w:t xml:space="preserve">kirkefunktionæren </w:t>
      </w:r>
      <w:r w:rsidRPr="000B457B">
        <w:rPr>
          <w:rFonts w:ascii="Cambria" w:hAnsi="Cambria" w:cs="Cambria"/>
          <w:color w:val="000000"/>
          <w:kern w:val="0"/>
          <w:sz w:val="24"/>
          <w:szCs w:val="24"/>
          <w:u w:color="000000"/>
        </w:rPr>
        <w:t>for at klarlægge, hvad der er sket</w:t>
      </w:r>
      <w:r>
        <w:rPr>
          <w:rFonts w:ascii="Cambria" w:hAnsi="Cambria" w:cs="Cambria"/>
          <w:color w:val="000000"/>
          <w:kern w:val="0"/>
          <w:sz w:val="24"/>
          <w:szCs w:val="24"/>
          <w:u w:color="000000"/>
        </w:rPr>
        <w:t xml:space="preserve"> og for at følge op på, hvordan medarbejderen har det</w:t>
      </w:r>
      <w:r w:rsidRPr="000B457B">
        <w:rPr>
          <w:rFonts w:ascii="Cambria" w:hAnsi="Cambria" w:cs="Cambria"/>
          <w:color w:val="000000"/>
          <w:kern w:val="0"/>
          <w:sz w:val="24"/>
          <w:szCs w:val="24"/>
          <w:u w:color="000000"/>
        </w:rPr>
        <w:t>. Det kan også være nødvendigt, at du taler med de andre involverede parter.</w:t>
      </w:r>
    </w:p>
    <w:p w14:paraId="1A828862"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Har krænkeren erkendt krænkelsen, kan det være en mulighed at lade parterne mødes i en mægling, som faciliteres af en tredje og uvildig part. Herved kan oplevelsen tales igennem, og det kan gøre det muligt for begge parter at forblive på arbejdspladsen. Mægling er frivilligt og tager afsæt i </w:t>
      </w:r>
      <w:r>
        <w:rPr>
          <w:rFonts w:ascii="Cambria" w:hAnsi="Cambria" w:cs="Cambria"/>
          <w:color w:val="000000"/>
          <w:kern w:val="0"/>
          <w:sz w:val="24"/>
          <w:szCs w:val="24"/>
          <w:u w:color="000000"/>
        </w:rPr>
        <w:t>menighedsrådets</w:t>
      </w:r>
      <w:r w:rsidRPr="000B457B">
        <w:rPr>
          <w:rFonts w:ascii="Cambria" w:hAnsi="Cambria" w:cs="Cambria"/>
          <w:color w:val="000000"/>
          <w:kern w:val="0"/>
          <w:sz w:val="24"/>
          <w:szCs w:val="24"/>
          <w:u w:color="000000"/>
        </w:rPr>
        <w:t xml:space="preserve"> individuelle samtale med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 xml:space="preserve">. </w:t>
      </w:r>
    </w:p>
    <w:p w14:paraId="1CB6E48E"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arbejdspladsen kunne have brug for at tage nogle forebyggende tiltag på arbejdspladsen, fx ved brug af dialogværktøj </w:t>
      </w:r>
      <w:hyperlink r:id="rId6" w:history="1">
        <w:r w:rsidRPr="00D53AB3">
          <w:rPr>
            <w:rStyle w:val="Hyperlink"/>
            <w:rFonts w:ascii="Cambria" w:hAnsi="Cambria" w:cs="Cambria"/>
            <w:kern w:val="0"/>
            <w:sz w:val="24"/>
            <w:szCs w:val="24"/>
          </w:rPr>
          <w:t>De gule dialogkort</w:t>
        </w:r>
      </w:hyperlink>
      <w:r w:rsidRPr="000B457B">
        <w:rPr>
          <w:rFonts w:ascii="Cambria" w:hAnsi="Cambria" w:cs="Cambria"/>
          <w:color w:val="000000"/>
          <w:kern w:val="0"/>
          <w:sz w:val="24"/>
          <w:szCs w:val="24"/>
          <w:u w:color="000000"/>
        </w:rPr>
        <w:t xml:space="preserve"> - hvor går grænsen</w:t>
      </w:r>
      <w:r>
        <w:rPr>
          <w:rFonts w:ascii="Cambria" w:hAnsi="Cambria" w:cs="Cambria"/>
          <w:color w:val="000000"/>
          <w:kern w:val="0"/>
          <w:sz w:val="24"/>
          <w:szCs w:val="24"/>
          <w:u w:color="000000"/>
        </w:rPr>
        <w:t xml:space="preserve"> og se materiale på stiftets </w:t>
      </w:r>
      <w:hyperlink r:id="rId7" w:history="1">
        <w:r w:rsidRPr="00D53AB3">
          <w:rPr>
            <w:rStyle w:val="Hyperlink"/>
            <w:rFonts w:ascii="Cambria" w:hAnsi="Cambria" w:cs="Cambria"/>
            <w:kern w:val="0"/>
            <w:sz w:val="24"/>
            <w:szCs w:val="24"/>
          </w:rPr>
          <w:t>hjemmeside</w:t>
        </w:r>
      </w:hyperlink>
      <w:r>
        <w:rPr>
          <w:rFonts w:ascii="Cambria" w:hAnsi="Cambria" w:cs="Cambria"/>
          <w:color w:val="000000"/>
          <w:kern w:val="0"/>
          <w:sz w:val="24"/>
          <w:szCs w:val="24"/>
          <w:u w:color="000000"/>
        </w:rPr>
        <w:t>.</w:t>
      </w:r>
      <w:r w:rsidRPr="000B457B">
        <w:rPr>
          <w:rFonts w:ascii="Cambria" w:hAnsi="Cambria" w:cs="Cambria"/>
          <w:color w:val="000000"/>
          <w:kern w:val="0"/>
          <w:sz w:val="24"/>
          <w:szCs w:val="24"/>
          <w:u w:color="000000"/>
        </w:rPr>
        <w:t xml:space="preserve"> </w:t>
      </w:r>
    </w:p>
    <w:p w14:paraId="2F6AE3F8"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w:t>
      </w:r>
      <w:r>
        <w:rPr>
          <w:rFonts w:ascii="Cambria" w:hAnsi="Cambria" w:cs="Cambria"/>
          <w:color w:val="000000"/>
          <w:kern w:val="0"/>
          <w:sz w:val="24"/>
          <w:szCs w:val="24"/>
          <w:u w:color="000000"/>
        </w:rPr>
        <w:t xml:space="preserve">kirkefunktionæren </w:t>
      </w:r>
      <w:r w:rsidRPr="000B457B">
        <w:rPr>
          <w:rFonts w:ascii="Cambria" w:hAnsi="Cambria" w:cs="Cambria"/>
          <w:color w:val="000000"/>
          <w:kern w:val="0"/>
          <w:sz w:val="24"/>
          <w:szCs w:val="24"/>
          <w:u w:color="000000"/>
        </w:rPr>
        <w:t xml:space="preserve">har brug for psykologisk hjælp. Hvis dette er tilfældet, skal der sendes </w:t>
      </w:r>
      <w:r>
        <w:rPr>
          <w:rFonts w:ascii="Cambria" w:hAnsi="Cambria" w:cs="Cambria"/>
          <w:color w:val="000000"/>
          <w:kern w:val="0"/>
          <w:sz w:val="24"/>
          <w:szCs w:val="24"/>
          <w:u w:color="000000"/>
        </w:rPr>
        <w:t>et skriftligt tilbud om hjælp til medarbejderen</w:t>
      </w:r>
      <w:r w:rsidRPr="000B457B">
        <w:rPr>
          <w:rFonts w:ascii="Cambria" w:hAnsi="Cambria" w:cs="Cambria"/>
          <w:color w:val="000000"/>
          <w:kern w:val="0"/>
          <w:sz w:val="24"/>
          <w:szCs w:val="24"/>
          <w:u w:color="000000"/>
        </w:rPr>
        <w:t>.</w:t>
      </w:r>
    </w:p>
    <w:p w14:paraId="32B86667"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vidner, fx kolleger har brug for hjælp til håndtering af at have overværet en grænseoverskridende handling. Det kan være vigtigt at få mulighed for at tale oplevelsen igennem med dig som leder. </w:t>
      </w:r>
    </w:p>
    <w:p w14:paraId="673D57EE"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der er behov for en hel/eller delvis sygemelding af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w:t>
      </w:r>
    </w:p>
    <w:p w14:paraId="37632F7C"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Kontakt</w:t>
      </w:r>
      <w:r>
        <w:rPr>
          <w:rFonts w:ascii="Cambria" w:hAnsi="Cambria" w:cs="Cambria"/>
          <w:color w:val="000000"/>
          <w:kern w:val="0"/>
          <w:sz w:val="24"/>
          <w:szCs w:val="24"/>
          <w:u w:color="000000"/>
        </w:rPr>
        <w:t xml:space="preserve"> evt.</w:t>
      </w:r>
      <w:r w:rsidRPr="000B457B">
        <w:rPr>
          <w:rFonts w:ascii="Cambria" w:hAnsi="Cambria" w:cs="Cambria"/>
          <w:color w:val="000000"/>
          <w:kern w:val="0"/>
          <w:sz w:val="24"/>
          <w:szCs w:val="24"/>
          <w:u w:color="000000"/>
        </w:rPr>
        <w:t xml:space="preserve"> stiftsadministrationen, hvis du vurderer, at episoden skal have ansættelsesretlige konsekvenser for krænkeren</w:t>
      </w:r>
      <w:r>
        <w:rPr>
          <w:rFonts w:ascii="Cambria" w:hAnsi="Cambria" w:cs="Cambria"/>
          <w:color w:val="000000"/>
          <w:kern w:val="0"/>
          <w:sz w:val="24"/>
          <w:szCs w:val="24"/>
          <w:u w:color="000000"/>
        </w:rPr>
        <w:t>, for at få vejledning til processen</w:t>
      </w:r>
      <w:r w:rsidRPr="000B457B">
        <w:rPr>
          <w:rFonts w:ascii="Cambria" w:hAnsi="Cambria" w:cs="Cambria"/>
          <w:color w:val="000000"/>
          <w:kern w:val="0"/>
          <w:sz w:val="24"/>
          <w:szCs w:val="24"/>
          <w:u w:color="000000"/>
        </w:rPr>
        <w:t xml:space="preserve">. </w:t>
      </w:r>
    </w:p>
    <w:p w14:paraId="732182B5" w14:textId="77777777" w:rsidR="00884DAA" w:rsidRPr="000B457B" w:rsidRDefault="00884DAA" w:rsidP="00884DAA">
      <w:pPr>
        <w:pStyle w:val="Listeafsnit"/>
        <w:numPr>
          <w:ilvl w:val="0"/>
          <w:numId w:val="4"/>
        </w:numPr>
        <w:autoSpaceDE w:val="0"/>
        <w:autoSpaceDN w:val="0"/>
        <w:adjustRightInd w:val="0"/>
        <w:spacing w:after="240" w:line="276" w:lineRule="auto"/>
        <w:rPr>
          <w:rFonts w:ascii="Cambria" w:hAnsi="Cambria" w:cs="Cambria"/>
          <w:color w:val="000000"/>
          <w:kern w:val="0"/>
          <w:sz w:val="24"/>
          <w:szCs w:val="24"/>
          <w:u w:color="000000"/>
        </w:rPr>
      </w:pPr>
      <w:r>
        <w:rPr>
          <w:rFonts w:ascii="Cambria" w:hAnsi="Cambria" w:cs="Cambria"/>
          <w:color w:val="000000"/>
          <w:kern w:val="0"/>
          <w:sz w:val="24"/>
          <w:szCs w:val="24"/>
          <w:u w:color="000000"/>
        </w:rPr>
        <w:t xml:space="preserve">Episoden bør </w:t>
      </w:r>
      <w:r w:rsidRPr="000B457B">
        <w:rPr>
          <w:rFonts w:ascii="Cambria" w:hAnsi="Cambria" w:cs="Cambria"/>
          <w:color w:val="000000"/>
          <w:kern w:val="0"/>
          <w:sz w:val="24"/>
          <w:szCs w:val="24"/>
          <w:u w:color="000000"/>
        </w:rPr>
        <w:t>anmeldelse som arbejdsskade</w:t>
      </w:r>
      <w:r>
        <w:rPr>
          <w:rFonts w:ascii="Cambria" w:hAnsi="Cambria" w:cs="Cambria"/>
          <w:color w:val="000000"/>
          <w:kern w:val="0"/>
          <w:sz w:val="24"/>
          <w:szCs w:val="24"/>
          <w:u w:color="000000"/>
        </w:rPr>
        <w:t xml:space="preserve"> via virk.dk/EASY</w:t>
      </w:r>
      <w:r w:rsidRPr="000B457B">
        <w:rPr>
          <w:rFonts w:ascii="Cambria" w:hAnsi="Cambria" w:cs="Cambria"/>
          <w:color w:val="000000"/>
          <w:kern w:val="0"/>
          <w:sz w:val="24"/>
          <w:szCs w:val="24"/>
          <w:u w:color="000000"/>
        </w:rPr>
        <w:t xml:space="preserve">.  </w:t>
      </w:r>
    </w:p>
    <w:p w14:paraId="67A051B6" w14:textId="77777777" w:rsidR="00884DAA" w:rsidRPr="00A54B13" w:rsidRDefault="00884DAA" w:rsidP="00884DAA">
      <w:pPr>
        <w:pStyle w:val="Listeafsnit"/>
        <w:numPr>
          <w:ilvl w:val="0"/>
          <w:numId w:val="4"/>
        </w:numPr>
        <w:spacing w:line="276" w:lineRule="auto"/>
        <w:rPr>
          <w:rFonts w:ascii="Cambria" w:hAnsi="Cambria" w:cs="Cambria"/>
          <w:color w:val="000000"/>
          <w:kern w:val="0"/>
          <w:sz w:val="24"/>
          <w:szCs w:val="24"/>
          <w:u w:color="000000"/>
        </w:rPr>
      </w:pPr>
      <w:r w:rsidRPr="000B457B">
        <w:rPr>
          <w:rFonts w:ascii="Cambria" w:hAnsi="Cambria" w:cs="Cambria"/>
          <w:color w:val="000000"/>
          <w:kern w:val="0"/>
          <w:sz w:val="24"/>
          <w:szCs w:val="24"/>
          <w:u w:color="000000"/>
        </w:rPr>
        <w:t xml:space="preserve">Vurder, om der ved grove tilfælde skal ske politianmeldelse. Dette bør ske i samarbejde med </w:t>
      </w:r>
      <w:r>
        <w:rPr>
          <w:rFonts w:ascii="Cambria" w:hAnsi="Cambria" w:cs="Cambria"/>
          <w:color w:val="000000"/>
          <w:kern w:val="0"/>
          <w:sz w:val="24"/>
          <w:szCs w:val="24"/>
          <w:u w:color="000000"/>
        </w:rPr>
        <w:t>kirkefunktionæren</w:t>
      </w:r>
      <w:r w:rsidRPr="000B457B">
        <w:rPr>
          <w:rFonts w:ascii="Cambria" w:hAnsi="Cambria" w:cs="Cambria"/>
          <w:color w:val="000000"/>
          <w:kern w:val="0"/>
          <w:sz w:val="24"/>
          <w:szCs w:val="24"/>
          <w:u w:color="000000"/>
        </w:rPr>
        <w:t>, som er blevet krænket.</w:t>
      </w:r>
    </w:p>
    <w:bookmarkEnd w:id="2"/>
    <w:p w14:paraId="3371F457" w14:textId="1860987A" w:rsidR="00FC6F55" w:rsidRDefault="00884DAA">
      <w:r>
        <w:rPr>
          <w:noProof/>
        </w:rPr>
        <w:lastRenderedPageBreak/>
        <w:drawing>
          <wp:anchor distT="0" distB="0" distL="114300" distR="114300" simplePos="0" relativeHeight="251659264" behindDoc="1" locked="0" layoutInCell="1" allowOverlap="1" wp14:anchorId="19B16F23" wp14:editId="470158F9">
            <wp:simplePos x="457200" y="552450"/>
            <wp:positionH relativeFrom="margin">
              <wp:align>center</wp:align>
            </wp:positionH>
            <wp:positionV relativeFrom="margin">
              <wp:align>top</wp:align>
            </wp:positionV>
            <wp:extent cx="7019925" cy="9925050"/>
            <wp:effectExtent l="0" t="0" r="9525" b="0"/>
            <wp:wrapSquare wrapText="bothSides"/>
            <wp:docPr id="1175707561" name="Billede 1" descr="Et billede, der indeholder tekst, Font/skrifttype, skærmbillede, Try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07561" name="Billede 1" descr="Et billede, der indeholder tekst, Font/skrifttype, skærmbillede, Tryk&#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9925" cy="99250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6F55" w:rsidSect="00E509E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Md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76021"/>
    <w:multiLevelType w:val="hybridMultilevel"/>
    <w:tmpl w:val="CCF452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1056DB1"/>
    <w:multiLevelType w:val="hybridMultilevel"/>
    <w:tmpl w:val="C98C9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3D26843"/>
    <w:multiLevelType w:val="hybridMultilevel"/>
    <w:tmpl w:val="308A88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0DA00A6"/>
    <w:multiLevelType w:val="hybridMultilevel"/>
    <w:tmpl w:val="12546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990730">
    <w:abstractNumId w:val="0"/>
  </w:num>
  <w:num w:numId="2" w16cid:durableId="751783858">
    <w:abstractNumId w:val="2"/>
  </w:num>
  <w:num w:numId="3" w16cid:durableId="1174877726">
    <w:abstractNumId w:val="3"/>
  </w:num>
  <w:num w:numId="4" w16cid:durableId="990445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AA"/>
    <w:rsid w:val="007F02B7"/>
    <w:rsid w:val="00884DAA"/>
    <w:rsid w:val="00975513"/>
    <w:rsid w:val="00E509EE"/>
    <w:rsid w:val="00F45BB4"/>
    <w:rsid w:val="00FC6F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04F4"/>
  <w15:chartTrackingRefBased/>
  <w15:docId w15:val="{4B3DAA8A-4383-45C8-8AEA-5C051B7E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DA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84DAA"/>
    <w:pPr>
      <w:ind w:left="720"/>
      <w:contextualSpacing/>
    </w:pPr>
  </w:style>
  <w:style w:type="character" w:styleId="Hyperlink">
    <w:name w:val="Hyperlink"/>
    <w:basedOn w:val="Standardskrifttypeiafsnit"/>
    <w:uiPriority w:val="99"/>
    <w:unhideWhenUsed/>
    <w:rsid w:val="00884D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xn--helsingrstift-hnb.dk/temaer/arbejdsmiljo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t.dk/arbejdsmiljoe/psykisk-arbejdsmiljoe/kraenkende-handlinger/hvor-gaar-graensen/" TargetMode="External"/><Relationship Id="rId5" Type="http://schemas.openxmlformats.org/officeDocument/2006/relationships/hyperlink" Target="https://at.dk/arbejdsmiljoe/psykisk-arbejdsmiljoe/kraenkende-handlinger/seksuel-chikane-skal-stopp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5550</Characters>
  <Application>Microsoft Office Word</Application>
  <DocSecurity>0</DocSecurity>
  <Lines>46</Lines>
  <Paragraphs>12</Paragraphs>
  <ScaleCrop>false</ScaleCrop>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Toft Winther</dc:creator>
  <cp:keywords/>
  <dc:description/>
  <cp:lastModifiedBy>Steen Toft Winther</cp:lastModifiedBy>
  <cp:revision>1</cp:revision>
  <dcterms:created xsi:type="dcterms:W3CDTF">2024-03-12T10:55:00Z</dcterms:created>
  <dcterms:modified xsi:type="dcterms:W3CDTF">2024-03-12T10:55:00Z</dcterms:modified>
</cp:coreProperties>
</file>